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7" w:rsidRDefault="00835367" w:rsidP="0083536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35367">
        <w:rPr>
          <w:rFonts w:ascii="Times New Roman" w:hAnsi="Times New Roman" w:cs="Times New Roman"/>
          <w:b/>
          <w:sz w:val="44"/>
          <w:szCs w:val="44"/>
          <w:u w:val="single"/>
        </w:rPr>
        <w:t>Центральный район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835367">
        <w:rPr>
          <w:rFonts w:ascii="Times New Roman" w:hAnsi="Times New Roman" w:cs="Times New Roman"/>
          <w:sz w:val="36"/>
          <w:szCs w:val="36"/>
        </w:rPr>
        <w:t>Трудовая</w:t>
      </w:r>
      <w:proofErr w:type="gramEnd"/>
      <w:r w:rsidRPr="00835367">
        <w:rPr>
          <w:rFonts w:ascii="Times New Roman" w:hAnsi="Times New Roman" w:cs="Times New Roman"/>
          <w:sz w:val="36"/>
          <w:szCs w:val="36"/>
        </w:rPr>
        <w:t>, д. 2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Красноармейская набережная, д. 3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835367">
        <w:rPr>
          <w:rFonts w:ascii="Times New Roman" w:hAnsi="Times New Roman" w:cs="Times New Roman"/>
          <w:sz w:val="36"/>
          <w:szCs w:val="36"/>
        </w:rPr>
        <w:t>Железнодорожная</w:t>
      </w:r>
      <w:proofErr w:type="gramEnd"/>
      <w:r w:rsidRPr="00835367">
        <w:rPr>
          <w:rFonts w:ascii="Times New Roman" w:hAnsi="Times New Roman" w:cs="Times New Roman"/>
          <w:sz w:val="36"/>
          <w:szCs w:val="36"/>
        </w:rPr>
        <w:t>, д. 45а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835367">
        <w:rPr>
          <w:rFonts w:ascii="Times New Roman" w:hAnsi="Times New Roman" w:cs="Times New Roman"/>
          <w:sz w:val="36"/>
          <w:szCs w:val="36"/>
        </w:rPr>
        <w:t>Железнодорожная</w:t>
      </w:r>
      <w:proofErr w:type="gramEnd"/>
      <w:r w:rsidRPr="00835367">
        <w:rPr>
          <w:rFonts w:ascii="Times New Roman" w:hAnsi="Times New Roman" w:cs="Times New Roman"/>
          <w:sz w:val="36"/>
          <w:szCs w:val="36"/>
        </w:rPr>
        <w:t>, д. 50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Калинина, д. 1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Елисеева, д. 38/65 (непосредственное управление)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spellStart"/>
      <w:r w:rsidRPr="00835367">
        <w:rPr>
          <w:rFonts w:ascii="Times New Roman" w:hAnsi="Times New Roman" w:cs="Times New Roman"/>
          <w:sz w:val="36"/>
          <w:szCs w:val="36"/>
        </w:rPr>
        <w:t>Грацинского</w:t>
      </w:r>
      <w:proofErr w:type="spellEnd"/>
      <w:r w:rsidRPr="00835367">
        <w:rPr>
          <w:rFonts w:ascii="Times New Roman" w:hAnsi="Times New Roman" w:cs="Times New Roman"/>
          <w:sz w:val="36"/>
          <w:szCs w:val="36"/>
        </w:rPr>
        <w:t>, д. 16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Елисеева, д. 28/80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Б. </w:t>
      </w:r>
      <w:proofErr w:type="gramStart"/>
      <w:r w:rsidRPr="00835367">
        <w:rPr>
          <w:rFonts w:ascii="Times New Roman" w:hAnsi="Times New Roman" w:cs="Times New Roman"/>
          <w:sz w:val="36"/>
          <w:szCs w:val="36"/>
        </w:rPr>
        <w:t>Спасская</w:t>
      </w:r>
      <w:proofErr w:type="gramEnd"/>
      <w:r w:rsidRPr="00835367">
        <w:rPr>
          <w:rFonts w:ascii="Times New Roman" w:hAnsi="Times New Roman" w:cs="Times New Roman"/>
          <w:sz w:val="36"/>
          <w:szCs w:val="36"/>
        </w:rPr>
        <w:t>, д. 29/64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Бехтерева, д. 78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Куйбышева, д. 2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Куприянова, д. 52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Ленинградское шоссе, д. 13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Ленинградское шоссе, д. 14/60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 г. Ржев, Ленинградское шоссе, д. 16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Ржев, Ленинградское шоссе, д. 29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Н. Головни, д. 5/47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835367">
        <w:rPr>
          <w:rFonts w:ascii="Times New Roman" w:hAnsi="Times New Roman" w:cs="Times New Roman"/>
          <w:sz w:val="36"/>
          <w:szCs w:val="36"/>
        </w:rPr>
        <w:t>Рабочая</w:t>
      </w:r>
      <w:proofErr w:type="gramEnd"/>
      <w:r w:rsidRPr="00835367">
        <w:rPr>
          <w:rFonts w:ascii="Times New Roman" w:hAnsi="Times New Roman" w:cs="Times New Roman"/>
          <w:sz w:val="36"/>
          <w:szCs w:val="36"/>
        </w:rPr>
        <w:t>, д. 11/67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ул. Разина, д. 13</w:t>
      </w:r>
    </w:p>
    <w:p w:rsidR="00835367" w:rsidRPr="00835367" w:rsidRDefault="00835367" w:rsidP="0083536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5367">
        <w:rPr>
          <w:rFonts w:ascii="Times New Roman" w:hAnsi="Times New Roman" w:cs="Times New Roman"/>
          <w:sz w:val="36"/>
          <w:szCs w:val="36"/>
        </w:rPr>
        <w:t>г. Ржев, Театральный проезд, д. 1</w:t>
      </w:r>
    </w:p>
    <w:p w:rsidR="003475F8" w:rsidRPr="00835367" w:rsidRDefault="00835367" w:rsidP="00835367">
      <w:pPr>
        <w:jc w:val="center"/>
      </w:pPr>
    </w:p>
    <w:sectPr w:rsidR="003475F8" w:rsidRPr="00835367" w:rsidSect="0083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9EE"/>
    <w:multiLevelType w:val="hybridMultilevel"/>
    <w:tmpl w:val="B64E4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67"/>
    <w:rsid w:val="001A5B6B"/>
    <w:rsid w:val="00835367"/>
    <w:rsid w:val="00E67A2D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2022-07-20T11:44:00Z</dcterms:created>
  <dcterms:modified xsi:type="dcterms:W3CDTF">2022-07-20T11:46:00Z</dcterms:modified>
</cp:coreProperties>
</file>